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06-2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314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DECEMBRA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Zagrađanin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obavestio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ova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sednica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iz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tehničkih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razloga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neće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biti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održana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elektronskoj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formi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već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će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se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glasanje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obavljati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podizanjem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ruke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brojanjem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</w:p>
    <w:p w:rsidR="00643B4D" w:rsidRPr="00643B4D" w:rsidRDefault="00643B4D" w:rsidP="00643B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43B4D" w:rsidRPr="00643B4D" w:rsidRDefault="00643B4D" w:rsidP="00643B4D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>;</w:t>
      </w:r>
    </w:p>
    <w:p w:rsidR="00643B4D" w:rsidRPr="00643B4D" w:rsidRDefault="00643B4D" w:rsidP="00643B4D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>Razno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usvojili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Šeste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Petar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Petrović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obavestio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članove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Violete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Vukmirović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razrešenje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Violeti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Vukmirović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 116/08, 104/09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101/10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>, 78/11, 101/11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38/12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121/12, 101/13, 108/13, 111/14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117/14),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643B4D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reč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otvorena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rasprava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utvrde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643B4D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DRUGA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sr-Cyrl-RS"/>
        </w:rPr>
        <w:t>TAČKA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sr-Cyrl-RS"/>
        </w:rPr>
        <w:t>Razno</w:t>
      </w:r>
      <w:r w:rsidRPr="00643B4D">
        <w:rPr>
          <w:rFonts w:ascii="Times New Roman" w:eastAsia="Times New Roman" w:hAnsi="Times New Roman" w:cs="Arial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sr-Cyrl-RS"/>
        </w:rPr>
      </w:pPr>
    </w:p>
    <w:p w:rsidR="00643B4D" w:rsidRPr="00643B4D" w:rsidRDefault="00643B4D" w:rsidP="006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ab/>
      </w:r>
      <w:r>
        <w:rPr>
          <w:rFonts w:ascii="Times New Roman" w:hAnsi="Times New Roman" w:cs="Arial"/>
          <w:b/>
          <w:color w:val="000000"/>
          <w:sz w:val="24"/>
          <w:szCs w:val="24"/>
          <w:lang w:val="sr-Cyrl-RS"/>
        </w:rPr>
        <w:t>Petar</w:t>
      </w:r>
      <w:r w:rsidRPr="00643B4D">
        <w:rPr>
          <w:rFonts w:ascii="Times New Roman" w:hAnsi="Times New Roman" w:cs="Arial"/>
          <w:b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b/>
          <w:color w:val="000000"/>
          <w:sz w:val="24"/>
          <w:szCs w:val="24"/>
          <w:lang w:val="sr-Cyrl-RS"/>
        </w:rPr>
        <w:t>Petrović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je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obavestio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članove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Odbora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da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sr-Cyrl-RS"/>
        </w:rPr>
        <w:t>će</w:t>
      </w:r>
      <w:r w:rsidRPr="00643B4D">
        <w:rPr>
          <w:rFonts w:ascii="Times New Roman" w:hAnsi="Times New Roman" w:cs="Arial"/>
          <w:color w:val="000000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color w:val="000000"/>
          <w:sz w:val="24"/>
          <w:szCs w:val="24"/>
        </w:rPr>
        <w:t>decembar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2016.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Klub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u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Poslanika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Tolstojeva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biti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predstavljen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zveštaj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br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4/2016) 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sprovođenju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akcionog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plana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Poglavlje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23</w:t>
      </w:r>
      <w:r w:rsidRPr="006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i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pozvao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zainteresovane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članove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Odbora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da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prisustvuju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navedenom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događaju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upoznao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sadržajem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pisma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preliminarnim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reginalna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30-31.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četvoro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snosi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prevoza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hotelskog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smeštaja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trajanja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prevod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srpski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jezik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trebalo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integracije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nadležnih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privredu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turizam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energetiku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zainteresovani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jednoglalsno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Delegaciji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Interparlamentarnoj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konferenciji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nazivom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vlasti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proširenja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reginalna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30-31.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januara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parlamentu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Briselu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val="sr-Cyrl-RS"/>
        </w:rPr>
      </w:pPr>
      <w:r w:rsidRPr="00643B4D">
        <w:rPr>
          <w:rFonts w:ascii="Times New Roman" w:eastAsia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9,45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43B4D" w:rsidRPr="00643B4D" w:rsidRDefault="00643B4D" w:rsidP="00643B4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557" w:rsidRDefault="00462557">
      <w:bookmarkStart w:id="0" w:name="_GoBack"/>
      <w:bookmarkEnd w:id="0"/>
    </w:p>
    <w:sectPr w:rsidR="00462557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6B" w:rsidRDefault="005B4C6B" w:rsidP="00643B4D">
      <w:pPr>
        <w:spacing w:after="0" w:line="240" w:lineRule="auto"/>
      </w:pPr>
      <w:r>
        <w:separator/>
      </w:r>
    </w:p>
  </w:endnote>
  <w:endnote w:type="continuationSeparator" w:id="0">
    <w:p w:rsidR="005B4C6B" w:rsidRDefault="005B4C6B" w:rsidP="0064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5B4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5B4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5B4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6B" w:rsidRDefault="005B4C6B" w:rsidP="00643B4D">
      <w:pPr>
        <w:spacing w:after="0" w:line="240" w:lineRule="auto"/>
      </w:pPr>
      <w:r>
        <w:separator/>
      </w:r>
    </w:p>
  </w:footnote>
  <w:footnote w:type="continuationSeparator" w:id="0">
    <w:p w:rsidR="005B4C6B" w:rsidRDefault="005B4C6B" w:rsidP="0064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5B4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5B4C6B">
        <w:pPr>
          <w:pStyle w:val="Header"/>
          <w:jc w:val="center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 w:rsidR="00643B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5B4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5B4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2"/>
    <w:rsid w:val="00215852"/>
    <w:rsid w:val="00462557"/>
    <w:rsid w:val="005B4C6B"/>
    <w:rsid w:val="006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2017-01-04T09:09:00Z</dcterms:created>
  <dcterms:modified xsi:type="dcterms:W3CDTF">2017-01-04T09:10:00Z</dcterms:modified>
</cp:coreProperties>
</file>